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EC" w:rsidRDefault="00A862EC" w:rsidP="00A862EC">
      <w:pPr>
        <w:pStyle w:val="NormalWeb"/>
      </w:pPr>
      <w:r>
        <w:rPr>
          <w:rStyle w:val="lev"/>
        </w:rPr>
        <w:t>Centre Thérapeutique Résidentiel de Bègles</w:t>
      </w:r>
      <w:r>
        <w:br/>
      </w:r>
    </w:p>
    <w:p w:rsidR="00A862EC" w:rsidRDefault="00A862EC" w:rsidP="00A862EC">
      <w:pPr>
        <w:pStyle w:val="NormalWeb"/>
      </w:pPr>
      <w:bookmarkStart w:id="0" w:name="_GoBack"/>
      <w:bookmarkEnd w:id="0"/>
      <w:r>
        <w:t>Le Centre Thérapeutique Résidentiel de Bègles est ouvert toute l’année à des personnes majeures, désocialisées et souffrant de problèmes addictifs. Sa capacité d’accueil est de 11 résidents âgés de 18 ans et plus, en chambre double ou simple pour une durée de séjour de 4</w:t>
      </w:r>
      <w:r>
        <w:rPr>
          <w:b/>
          <w:bCs/>
        </w:rPr>
        <w:t> </w:t>
      </w:r>
      <w:r>
        <w:t>mois renouvelable 1 fois.</w:t>
      </w:r>
    </w:p>
    <w:p w:rsidR="00A862EC" w:rsidRDefault="00A862EC" w:rsidP="00A862EC">
      <w:pPr>
        <w:pStyle w:val="NormalWeb"/>
      </w:pPr>
      <w:r>
        <w:rPr>
          <w:noProof/>
        </w:rPr>
        <w:drawing>
          <wp:inline distT="0" distB="0" distL="0" distR="0">
            <wp:extent cx="2857500" cy="1905000"/>
            <wp:effectExtent l="0" t="0" r="0" b="0"/>
            <wp:docPr id="8" name="Image 8" descr="Centre Thérapeutique Résidentiel de Bè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Thérapeutique Résidentiel de Bèg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862EC" w:rsidRDefault="00A862EC" w:rsidP="00A862EC">
      <w:pPr>
        <w:pStyle w:val="NormalWeb"/>
      </w:pPr>
      <w:r>
        <w:rPr>
          <w:noProof/>
        </w:rPr>
        <w:drawing>
          <wp:inline distT="0" distB="0" distL="0" distR="0">
            <wp:extent cx="2857500" cy="1905000"/>
            <wp:effectExtent l="0" t="0" r="0" b="0"/>
            <wp:docPr id="7" name="Image 7" descr="Centre Thérapeutique Résidentiel de Bè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e Thérapeutique Résidentiel de Bèg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862EC" w:rsidRDefault="00A862EC" w:rsidP="00A862EC">
      <w:pPr>
        <w:pStyle w:val="NormalWeb"/>
      </w:pPr>
      <w:r>
        <w:rPr>
          <w:noProof/>
        </w:rPr>
        <w:drawing>
          <wp:inline distT="0" distB="0" distL="0" distR="0">
            <wp:extent cx="2857500" cy="1905000"/>
            <wp:effectExtent l="0" t="0" r="0" b="0"/>
            <wp:docPr id="6" name="Image 6" descr="Centre Thérapeutique Résidentiel de Bè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e Thérapeutique Résidentiel de Bèg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862EC" w:rsidRDefault="00A862EC" w:rsidP="00A862EC">
      <w:pPr>
        <w:pStyle w:val="NormalWeb"/>
      </w:pPr>
      <w:r>
        <w:t xml:space="preserve">Le Centre propose une prise en charge globale (médico-psycho-sociale), individualisée et </w:t>
      </w:r>
      <w:proofErr w:type="spellStart"/>
      <w:r>
        <w:t>multipartenariale</w:t>
      </w:r>
      <w:proofErr w:type="spellEnd"/>
      <w:r>
        <w:t xml:space="preserve"> dans un cadre résidentiel structurant avec un suivi intensif dans le cadre d’un projet de soins, d’une réinsertion sociale et éventuellement professionnelle. Il est composé d’une équipe pluridisciplinaire : médecin psychiatre, psychologue, infirmière, assistante sociale, cadre technique, éducateurs et surveillants de nuit.</w:t>
      </w:r>
      <w:r>
        <w:br/>
        <w:t xml:space="preserve">Le dispositif de prise en charge thérapeutique s’articule autour de cinq axes : le médical </w:t>
      </w:r>
      <w:r>
        <w:lastRenderedPageBreak/>
        <w:t>(psychiatrique et somatique), le paramédical (infirmier) et la psychomotricité, le psycho-social, l’éducatif, le préprofessionnel.</w:t>
      </w:r>
    </w:p>
    <w:p w:rsidR="00A862EC" w:rsidRDefault="00A862EC" w:rsidP="00A862EC">
      <w:pPr>
        <w:pStyle w:val="p3"/>
      </w:pPr>
      <w:r>
        <w:rPr>
          <w:b/>
          <w:bCs/>
        </w:rPr>
        <w:t>L’admission</w:t>
      </w:r>
      <w:r>
        <w:br/>
      </w:r>
      <w:proofErr w:type="spellStart"/>
      <w:r>
        <w:t>L’admission</w:t>
      </w:r>
      <w:proofErr w:type="spellEnd"/>
      <w:r>
        <w:t xml:space="preserve"> est fondée sur la libre adhésion et le volontariat, seule base possible à un travail thérapeutique durable. Des procédures plus rapides peuvent être envisagées (cas d’urgence) mais seulement sur orientation de la Plateforme Hébergement du CEID Addictions. Un livret d’accueil est signé à l’admission.</w:t>
      </w:r>
    </w:p>
    <w:p w:rsidR="00A862EC" w:rsidRDefault="00A862EC" w:rsidP="00A862EC">
      <w:pPr>
        <w:pStyle w:val="p3"/>
      </w:pPr>
      <w:r>
        <w:rPr>
          <w:b/>
          <w:bCs/>
        </w:rPr>
        <w:t>Les soins</w:t>
      </w:r>
      <w:r>
        <w:br/>
        <w:t>° Traitement médical</w:t>
      </w:r>
      <w:r>
        <w:br/>
        <w:t>° Entretiens individuels avec l’équipe pluridisciplinaire</w:t>
      </w:r>
      <w:r>
        <w:br/>
        <w:t>° Bilan médico-psycho-social systématiquement réalisé et régulièrement réévalué durant le séjour</w:t>
      </w:r>
    </w:p>
    <w:p w:rsidR="00A862EC" w:rsidRDefault="00A862EC" w:rsidP="00A862EC">
      <w:pPr>
        <w:pStyle w:val="NormalWeb"/>
      </w:pPr>
      <w:r>
        <w:rPr>
          <w:noProof/>
        </w:rPr>
        <w:drawing>
          <wp:inline distT="0" distB="0" distL="0" distR="0">
            <wp:extent cx="2857500" cy="1905000"/>
            <wp:effectExtent l="0" t="0" r="0" b="0"/>
            <wp:docPr id="5" name="Image 5" descr="Centre Thérapeutique Résidentiel de Bè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e Thérapeutique Résidentiel de Bèg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862EC" w:rsidRDefault="00A862EC" w:rsidP="00A862EC">
      <w:pPr>
        <w:pStyle w:val="NormalWeb"/>
      </w:pPr>
      <w:r>
        <w:rPr>
          <w:noProof/>
        </w:rPr>
        <w:drawing>
          <wp:inline distT="0" distB="0" distL="0" distR="0">
            <wp:extent cx="2857500" cy="1905000"/>
            <wp:effectExtent l="0" t="0" r="0" b="0"/>
            <wp:docPr id="4" name="Image 4" descr="Centre Thérapeutique Résidentiel de Bè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tre Thérapeutique Résidentiel de Bèg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862EC" w:rsidRDefault="00A862EC" w:rsidP="00A862EC">
      <w:pPr>
        <w:pStyle w:val="p3"/>
      </w:pPr>
      <w:r>
        <w:rPr>
          <w:b/>
          <w:bCs/>
        </w:rPr>
        <w:t>Les activités</w:t>
      </w:r>
      <w:r>
        <w:br/>
        <w:t>° Atelier d’éducation à la santé</w:t>
      </w:r>
      <w:r>
        <w:br/>
        <w:t>° Groupe de parole</w:t>
      </w:r>
      <w:r>
        <w:br/>
        <w:t>° Atelier de relaxation</w:t>
      </w:r>
      <w:r>
        <w:br/>
        <w:t>° Groupe d’affirmation de soi</w:t>
      </w:r>
      <w:r>
        <w:br/>
        <w:t>° Activités sportives</w:t>
      </w:r>
      <w:r>
        <w:br/>
        <w:t>° Atelier d’expression théâtrale</w:t>
      </w:r>
      <w:r>
        <w:br/>
        <w:t>° Atelier de création et d’arts plastiques</w:t>
      </w:r>
      <w:r>
        <w:br/>
        <w:t>° Atelier de jardinage</w:t>
      </w:r>
    </w:p>
    <w:p w:rsidR="00A862EC" w:rsidRDefault="00A862EC" w:rsidP="00A862EC">
      <w:pPr>
        <w:pStyle w:val="NormalWeb"/>
      </w:pPr>
      <w:r>
        <w:rPr>
          <w:noProof/>
        </w:rPr>
        <w:drawing>
          <wp:inline distT="0" distB="0" distL="0" distR="0">
            <wp:extent cx="381000" cy="381000"/>
            <wp:effectExtent l="0" t="0" r="0" b="0"/>
            <wp:docPr id="3" name="Image 3" descr="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res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862EC" w:rsidRDefault="00A862EC" w:rsidP="00A862EC">
      <w:pPr>
        <w:pStyle w:val="NormalWeb"/>
      </w:pPr>
      <w:r>
        <w:t>33/35 impasse du 4 Septembre</w:t>
      </w:r>
      <w:r>
        <w:br/>
        <w:t>33130 Bègles</w:t>
      </w:r>
    </w:p>
    <w:p w:rsidR="00A862EC" w:rsidRDefault="00A862EC" w:rsidP="00A862EC">
      <w:pPr>
        <w:pStyle w:val="NormalWeb"/>
      </w:pPr>
      <w:r>
        <w:rPr>
          <w:noProof/>
        </w:rPr>
        <w:drawing>
          <wp:inline distT="0" distB="0" distL="0" distR="0">
            <wp:extent cx="381000" cy="381000"/>
            <wp:effectExtent l="0" t="0" r="0" b="0"/>
            <wp:docPr id="2" name="Image 2" descr="Hor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ai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862EC" w:rsidRDefault="00A862EC" w:rsidP="00A862EC">
      <w:pPr>
        <w:pStyle w:val="NormalWeb"/>
      </w:pPr>
      <w:r>
        <w:t>Lundi au vendredi : 9h – 13h / 14h – 17h</w:t>
      </w:r>
    </w:p>
    <w:p w:rsidR="00A862EC" w:rsidRDefault="00A862EC" w:rsidP="00A862EC">
      <w:pPr>
        <w:pStyle w:val="NormalWeb"/>
      </w:pPr>
      <w:r>
        <w:rPr>
          <w:noProof/>
        </w:rPr>
        <w:drawing>
          <wp:inline distT="0" distB="0" distL="0" distR="0">
            <wp:extent cx="381000" cy="381000"/>
            <wp:effectExtent l="0" t="0" r="0" b="0"/>
            <wp:docPr id="1" name="Image 1" descr="Télé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élépho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862EC" w:rsidRDefault="00A862EC" w:rsidP="00A862EC">
      <w:pPr>
        <w:pStyle w:val="NormalWeb"/>
      </w:pPr>
      <w:r>
        <w:t>Tel : 05 56 49 59 58</w:t>
      </w:r>
      <w:r>
        <w:br/>
        <w:t>Fax : 05 56 85 12 89</w:t>
      </w:r>
    </w:p>
    <w:p w:rsidR="00CA3B8F" w:rsidRDefault="00CA3B8F"/>
    <w:sectPr w:rsidR="00CA3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EC"/>
    <w:rsid w:val="00A862EC"/>
    <w:rsid w:val="00CA3B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6F46"/>
  <w15:chartTrackingRefBased/>
  <w15:docId w15:val="{418EA268-5AE9-4FDB-A258-C66E2952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62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862EC"/>
    <w:rPr>
      <w:b/>
      <w:bCs/>
    </w:rPr>
  </w:style>
  <w:style w:type="paragraph" w:customStyle="1" w:styleId="p3">
    <w:name w:val="p3"/>
    <w:basedOn w:val="Normal"/>
    <w:rsid w:val="00A862E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7399">
      <w:bodyDiv w:val="1"/>
      <w:marLeft w:val="0"/>
      <w:marRight w:val="0"/>
      <w:marTop w:val="0"/>
      <w:marBottom w:val="0"/>
      <w:divBdr>
        <w:top w:val="none" w:sz="0" w:space="0" w:color="auto"/>
        <w:left w:val="none" w:sz="0" w:space="0" w:color="auto"/>
        <w:bottom w:val="none" w:sz="0" w:space="0" w:color="auto"/>
        <w:right w:val="none" w:sz="0" w:space="0" w:color="auto"/>
      </w:divBdr>
      <w:divsChild>
        <w:div w:id="420756971">
          <w:marLeft w:val="0"/>
          <w:marRight w:val="0"/>
          <w:marTop w:val="0"/>
          <w:marBottom w:val="0"/>
          <w:divBdr>
            <w:top w:val="none" w:sz="0" w:space="0" w:color="auto"/>
            <w:left w:val="none" w:sz="0" w:space="0" w:color="auto"/>
            <w:bottom w:val="none" w:sz="0" w:space="0" w:color="auto"/>
            <w:right w:val="none" w:sz="0" w:space="0" w:color="auto"/>
          </w:divBdr>
          <w:divsChild>
            <w:div w:id="1658335703">
              <w:marLeft w:val="0"/>
              <w:marRight w:val="0"/>
              <w:marTop w:val="0"/>
              <w:marBottom w:val="0"/>
              <w:divBdr>
                <w:top w:val="none" w:sz="0" w:space="0" w:color="auto"/>
                <w:left w:val="none" w:sz="0" w:space="0" w:color="auto"/>
                <w:bottom w:val="none" w:sz="0" w:space="0" w:color="auto"/>
                <w:right w:val="none" w:sz="0" w:space="0" w:color="auto"/>
              </w:divBdr>
              <w:divsChild>
                <w:div w:id="1110203355">
                  <w:marLeft w:val="0"/>
                  <w:marRight w:val="0"/>
                  <w:marTop w:val="0"/>
                  <w:marBottom w:val="0"/>
                  <w:divBdr>
                    <w:top w:val="none" w:sz="0" w:space="0" w:color="auto"/>
                    <w:left w:val="none" w:sz="0" w:space="0" w:color="auto"/>
                    <w:bottom w:val="none" w:sz="0" w:space="0" w:color="auto"/>
                    <w:right w:val="none" w:sz="0" w:space="0" w:color="auto"/>
                  </w:divBdr>
                  <w:divsChild>
                    <w:div w:id="1350447067">
                      <w:marLeft w:val="0"/>
                      <w:marRight w:val="0"/>
                      <w:marTop w:val="0"/>
                      <w:marBottom w:val="0"/>
                      <w:divBdr>
                        <w:top w:val="none" w:sz="0" w:space="0" w:color="auto"/>
                        <w:left w:val="none" w:sz="0" w:space="0" w:color="auto"/>
                        <w:bottom w:val="none" w:sz="0" w:space="0" w:color="auto"/>
                        <w:right w:val="none" w:sz="0" w:space="0" w:color="auto"/>
                      </w:divBdr>
                    </w:div>
                    <w:div w:id="167254601">
                      <w:marLeft w:val="0"/>
                      <w:marRight w:val="0"/>
                      <w:marTop w:val="0"/>
                      <w:marBottom w:val="0"/>
                      <w:divBdr>
                        <w:top w:val="none" w:sz="0" w:space="0" w:color="auto"/>
                        <w:left w:val="none" w:sz="0" w:space="0" w:color="auto"/>
                        <w:bottom w:val="none" w:sz="0" w:space="0" w:color="auto"/>
                        <w:right w:val="none" w:sz="0" w:space="0" w:color="auto"/>
                      </w:divBdr>
                    </w:div>
                    <w:div w:id="70004928">
                      <w:marLeft w:val="0"/>
                      <w:marRight w:val="0"/>
                      <w:marTop w:val="0"/>
                      <w:marBottom w:val="0"/>
                      <w:divBdr>
                        <w:top w:val="none" w:sz="0" w:space="0" w:color="auto"/>
                        <w:left w:val="none" w:sz="0" w:space="0" w:color="auto"/>
                        <w:bottom w:val="none" w:sz="0" w:space="0" w:color="auto"/>
                        <w:right w:val="none" w:sz="0" w:space="0" w:color="auto"/>
                      </w:divBdr>
                    </w:div>
                  </w:divsChild>
                </w:div>
                <w:div w:id="1732846030">
                  <w:marLeft w:val="0"/>
                  <w:marRight w:val="0"/>
                  <w:marTop w:val="0"/>
                  <w:marBottom w:val="0"/>
                  <w:divBdr>
                    <w:top w:val="none" w:sz="0" w:space="0" w:color="auto"/>
                    <w:left w:val="none" w:sz="0" w:space="0" w:color="auto"/>
                    <w:bottom w:val="none" w:sz="0" w:space="0" w:color="auto"/>
                    <w:right w:val="none" w:sz="0" w:space="0" w:color="auto"/>
                  </w:divBdr>
                  <w:divsChild>
                    <w:div w:id="237710384">
                      <w:marLeft w:val="0"/>
                      <w:marRight w:val="0"/>
                      <w:marTop w:val="0"/>
                      <w:marBottom w:val="0"/>
                      <w:divBdr>
                        <w:top w:val="none" w:sz="0" w:space="0" w:color="auto"/>
                        <w:left w:val="none" w:sz="0" w:space="0" w:color="auto"/>
                        <w:bottom w:val="none" w:sz="0" w:space="0" w:color="auto"/>
                        <w:right w:val="none" w:sz="0" w:space="0" w:color="auto"/>
                      </w:divBdr>
                    </w:div>
                    <w:div w:id="1123427763">
                      <w:marLeft w:val="0"/>
                      <w:marRight w:val="0"/>
                      <w:marTop w:val="0"/>
                      <w:marBottom w:val="0"/>
                      <w:divBdr>
                        <w:top w:val="none" w:sz="0" w:space="0" w:color="auto"/>
                        <w:left w:val="none" w:sz="0" w:space="0" w:color="auto"/>
                        <w:bottom w:val="none" w:sz="0" w:space="0" w:color="auto"/>
                        <w:right w:val="none" w:sz="0" w:space="0" w:color="auto"/>
                      </w:divBdr>
                    </w:div>
                  </w:divsChild>
                </w:div>
                <w:div w:id="1594774863">
                  <w:marLeft w:val="0"/>
                  <w:marRight w:val="0"/>
                  <w:marTop w:val="0"/>
                  <w:marBottom w:val="0"/>
                  <w:divBdr>
                    <w:top w:val="none" w:sz="0" w:space="0" w:color="auto"/>
                    <w:left w:val="none" w:sz="0" w:space="0" w:color="auto"/>
                    <w:bottom w:val="none" w:sz="0" w:space="0" w:color="auto"/>
                    <w:right w:val="none" w:sz="0" w:space="0" w:color="auto"/>
                  </w:divBdr>
                  <w:divsChild>
                    <w:div w:id="1818569321">
                      <w:marLeft w:val="0"/>
                      <w:marRight w:val="0"/>
                      <w:marTop w:val="0"/>
                      <w:marBottom w:val="0"/>
                      <w:divBdr>
                        <w:top w:val="none" w:sz="0" w:space="0" w:color="auto"/>
                        <w:left w:val="none" w:sz="0" w:space="0" w:color="auto"/>
                        <w:bottom w:val="none" w:sz="0" w:space="0" w:color="auto"/>
                        <w:right w:val="none" w:sz="0" w:space="0" w:color="auto"/>
                      </w:divBdr>
                    </w:div>
                    <w:div w:id="147092127">
                      <w:marLeft w:val="0"/>
                      <w:marRight w:val="0"/>
                      <w:marTop w:val="0"/>
                      <w:marBottom w:val="0"/>
                      <w:divBdr>
                        <w:top w:val="none" w:sz="0" w:space="0" w:color="auto"/>
                        <w:left w:val="none" w:sz="0" w:space="0" w:color="auto"/>
                        <w:bottom w:val="none" w:sz="0" w:space="0" w:color="auto"/>
                        <w:right w:val="none" w:sz="0" w:space="0" w:color="auto"/>
                      </w:divBdr>
                    </w:div>
                  </w:divsChild>
                </w:div>
                <w:div w:id="2125417588">
                  <w:marLeft w:val="0"/>
                  <w:marRight w:val="0"/>
                  <w:marTop w:val="0"/>
                  <w:marBottom w:val="0"/>
                  <w:divBdr>
                    <w:top w:val="none" w:sz="0" w:space="0" w:color="auto"/>
                    <w:left w:val="none" w:sz="0" w:space="0" w:color="auto"/>
                    <w:bottom w:val="none" w:sz="0" w:space="0" w:color="auto"/>
                    <w:right w:val="none" w:sz="0" w:space="0" w:color="auto"/>
                  </w:divBdr>
                  <w:divsChild>
                    <w:div w:id="1784181242">
                      <w:marLeft w:val="0"/>
                      <w:marRight w:val="0"/>
                      <w:marTop w:val="0"/>
                      <w:marBottom w:val="0"/>
                      <w:divBdr>
                        <w:top w:val="none" w:sz="0" w:space="0" w:color="auto"/>
                        <w:left w:val="none" w:sz="0" w:space="0" w:color="auto"/>
                        <w:bottom w:val="none" w:sz="0" w:space="0" w:color="auto"/>
                        <w:right w:val="none" w:sz="0" w:space="0" w:color="auto"/>
                      </w:divBdr>
                    </w:div>
                    <w:div w:id="880478839">
                      <w:marLeft w:val="0"/>
                      <w:marRight w:val="0"/>
                      <w:marTop w:val="0"/>
                      <w:marBottom w:val="0"/>
                      <w:divBdr>
                        <w:top w:val="none" w:sz="0" w:space="0" w:color="auto"/>
                        <w:left w:val="none" w:sz="0" w:space="0" w:color="auto"/>
                        <w:bottom w:val="none" w:sz="0" w:space="0" w:color="auto"/>
                        <w:right w:val="none" w:sz="0" w:space="0" w:color="auto"/>
                      </w:divBdr>
                    </w:div>
                  </w:divsChild>
                </w:div>
                <w:div w:id="1032536081">
                  <w:marLeft w:val="0"/>
                  <w:marRight w:val="0"/>
                  <w:marTop w:val="0"/>
                  <w:marBottom w:val="0"/>
                  <w:divBdr>
                    <w:top w:val="none" w:sz="0" w:space="0" w:color="auto"/>
                    <w:left w:val="none" w:sz="0" w:space="0" w:color="auto"/>
                    <w:bottom w:val="none" w:sz="0" w:space="0" w:color="auto"/>
                    <w:right w:val="none" w:sz="0" w:space="0" w:color="auto"/>
                  </w:divBdr>
                  <w:divsChild>
                    <w:div w:id="303313705">
                      <w:marLeft w:val="0"/>
                      <w:marRight w:val="0"/>
                      <w:marTop w:val="0"/>
                      <w:marBottom w:val="0"/>
                      <w:divBdr>
                        <w:top w:val="none" w:sz="0" w:space="0" w:color="auto"/>
                        <w:left w:val="none" w:sz="0" w:space="0" w:color="auto"/>
                        <w:bottom w:val="none" w:sz="0" w:space="0" w:color="auto"/>
                        <w:right w:val="none" w:sz="0" w:space="0" w:color="auto"/>
                      </w:divBdr>
                    </w:div>
                    <w:div w:id="10181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1600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Secrétaire ARGILE</dc:creator>
  <cp:keywords/>
  <dc:description/>
  <cp:lastModifiedBy>Secrétaire ARGILE</cp:lastModifiedBy>
  <cp:revision>1</cp:revision>
  <dcterms:created xsi:type="dcterms:W3CDTF">2020-06-23T09:46:00Z</dcterms:created>
  <dcterms:modified xsi:type="dcterms:W3CDTF">2020-06-23T09:46:00Z</dcterms:modified>
</cp:coreProperties>
</file>